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35" w:type="dxa"/>
        <w:tblCellMar>
          <w:left w:w="187" w:type="dxa"/>
          <w:right w:w="187" w:type="dxa"/>
        </w:tblCellMar>
        <w:tblLook w:val="0000" w:firstRow="0" w:lastRow="0" w:firstColumn="0" w:lastColumn="0" w:noHBand="0" w:noVBand="0"/>
      </w:tblPr>
      <w:tblGrid>
        <w:gridCol w:w="4546"/>
        <w:gridCol w:w="3979"/>
      </w:tblGrid>
      <w:tr w:rsidR="00302E57" w:rsidTr="003126C6">
        <w:trPr>
          <w:trHeight w:val="720"/>
        </w:trPr>
        <w:tc>
          <w:tcPr>
            <w:tcW w:w="4745" w:type="dxa"/>
            <w:tcMar>
              <w:left w:w="0" w:type="dxa"/>
              <w:right w:w="0" w:type="dxa"/>
            </w:tcMar>
          </w:tcPr>
          <w:p w:rsidR="00302E57" w:rsidRPr="002F48C5" w:rsidRDefault="00302E57" w:rsidP="003126C6">
            <w:pPr>
              <w:pStyle w:val="ReturnAddress"/>
              <w:rPr>
                <w:sz w:val="40"/>
                <w:szCs w:val="40"/>
              </w:rPr>
            </w:pPr>
          </w:p>
        </w:tc>
        <w:tc>
          <w:tcPr>
            <w:tcW w:w="4082" w:type="dxa"/>
            <w:shd w:val="solid" w:color="auto" w:fill="auto"/>
            <w:vAlign w:val="center"/>
          </w:tcPr>
          <w:p w:rsidR="00302E57" w:rsidRPr="002F48C5" w:rsidRDefault="00302E57" w:rsidP="003126C6">
            <w:pPr>
              <w:pStyle w:val="CompanyName"/>
              <w:ind w:left="-170"/>
              <w:rPr>
                <w:rFonts w:ascii="Times New Roman" w:hAnsi="Times New Roman"/>
                <w:b/>
                <w:sz w:val="40"/>
                <w:szCs w:val="40"/>
              </w:rPr>
            </w:pPr>
            <w:r w:rsidRPr="002F48C5">
              <w:rPr>
                <w:rFonts w:ascii="Times New Roman" w:hAnsi="Times New Roman"/>
                <w:b/>
                <w:sz w:val="40"/>
                <w:szCs w:val="40"/>
              </w:rPr>
              <w:t>C.A.R.E. For Change</w:t>
            </w:r>
          </w:p>
        </w:tc>
      </w:tr>
    </w:tbl>
    <w:p w:rsidR="00302E57" w:rsidRDefault="00302E57" w:rsidP="00302E57">
      <w:pPr>
        <w:pStyle w:val="DocumentLabel"/>
      </w:pPr>
      <w:r>
        <w:t>Memo</w:t>
      </w:r>
    </w:p>
    <w:p w:rsidR="00C80460" w:rsidRPr="00644975" w:rsidRDefault="00302E57" w:rsidP="00644975">
      <w:pPr>
        <w:pStyle w:val="NoSpacing"/>
        <w:spacing w:line="360" w:lineRule="auto"/>
        <w:rPr>
          <w:b/>
          <w:sz w:val="32"/>
          <w:szCs w:val="32"/>
        </w:rPr>
      </w:pPr>
      <w:r w:rsidRPr="00644975">
        <w:rPr>
          <w:rStyle w:val="MessageHeaderLabel"/>
          <w:rFonts w:ascii="Times New Roman" w:hAnsi="Times New Roman"/>
          <w:b/>
          <w:spacing w:val="-25"/>
          <w:sz w:val="32"/>
          <w:szCs w:val="32"/>
        </w:rPr>
        <w:t>T</w:t>
      </w:r>
      <w:r w:rsidRPr="00644975">
        <w:rPr>
          <w:rStyle w:val="MessageHeaderLabel"/>
          <w:rFonts w:ascii="Times New Roman" w:hAnsi="Times New Roman"/>
          <w:b/>
          <w:sz w:val="32"/>
          <w:szCs w:val="32"/>
        </w:rPr>
        <w:t>o</w:t>
      </w:r>
      <w:r w:rsidR="00B52CC9" w:rsidRPr="00644975">
        <w:rPr>
          <w:rStyle w:val="MessageHeaderLabel"/>
          <w:rFonts w:ascii="Times New Roman" w:hAnsi="Times New Roman"/>
          <w:b/>
          <w:sz w:val="32"/>
          <w:szCs w:val="32"/>
        </w:rPr>
        <w:t xml:space="preserve">: </w:t>
      </w:r>
      <w:r w:rsidR="00F571B6" w:rsidRPr="00644975">
        <w:rPr>
          <w:rStyle w:val="MessageHeaderLabel"/>
          <w:rFonts w:ascii="Times New Roman" w:hAnsi="Times New Roman"/>
          <w:b/>
          <w:sz w:val="32"/>
          <w:szCs w:val="32"/>
        </w:rPr>
        <w:t xml:space="preserve"> </w:t>
      </w:r>
      <w:r w:rsidR="00DA4FEF">
        <w:rPr>
          <w:rStyle w:val="MessageHeaderLabel"/>
          <w:rFonts w:ascii="Times New Roman" w:hAnsi="Times New Roman"/>
          <w:b/>
          <w:sz w:val="32"/>
          <w:szCs w:val="32"/>
        </w:rPr>
        <w:t>All Clinical Staff</w:t>
      </w:r>
    </w:p>
    <w:p w:rsidR="00302E57" w:rsidRPr="00644975" w:rsidRDefault="00302E57" w:rsidP="00644975">
      <w:pPr>
        <w:pStyle w:val="NoSpacing"/>
        <w:spacing w:line="360" w:lineRule="auto"/>
        <w:rPr>
          <w:b/>
          <w:sz w:val="32"/>
          <w:szCs w:val="32"/>
        </w:rPr>
      </w:pPr>
      <w:r w:rsidRPr="00644975">
        <w:rPr>
          <w:rStyle w:val="MessageHeaderLabel"/>
          <w:rFonts w:ascii="Times New Roman" w:hAnsi="Times New Roman"/>
          <w:b/>
          <w:sz w:val="32"/>
          <w:szCs w:val="32"/>
        </w:rPr>
        <w:t>From:</w:t>
      </w:r>
      <w:r w:rsidR="00DA4FEF">
        <w:rPr>
          <w:b/>
          <w:sz w:val="32"/>
          <w:szCs w:val="32"/>
        </w:rPr>
        <w:t xml:space="preserve">  Business Office</w:t>
      </w:r>
    </w:p>
    <w:p w:rsidR="008D12FC" w:rsidRPr="00644975" w:rsidRDefault="008D12FC" w:rsidP="00644975">
      <w:pPr>
        <w:pStyle w:val="NoSpacing"/>
        <w:spacing w:line="360" w:lineRule="auto"/>
        <w:rPr>
          <w:b/>
          <w:sz w:val="32"/>
          <w:szCs w:val="32"/>
        </w:rPr>
      </w:pPr>
      <w:r w:rsidRPr="00644975">
        <w:rPr>
          <w:b/>
          <w:sz w:val="32"/>
          <w:szCs w:val="32"/>
        </w:rPr>
        <w:t>Date:</w:t>
      </w:r>
      <w:r w:rsidR="00F571B6" w:rsidRPr="00644975">
        <w:rPr>
          <w:b/>
          <w:sz w:val="32"/>
          <w:szCs w:val="32"/>
        </w:rPr>
        <w:t xml:space="preserve"> </w:t>
      </w:r>
      <w:r w:rsidR="00B129D1">
        <w:rPr>
          <w:b/>
          <w:sz w:val="32"/>
          <w:szCs w:val="32"/>
        </w:rPr>
        <w:t>March 14</w:t>
      </w:r>
      <w:r w:rsidR="00B129D1" w:rsidRPr="00B129D1">
        <w:rPr>
          <w:b/>
          <w:sz w:val="32"/>
          <w:szCs w:val="32"/>
          <w:vertAlign w:val="superscript"/>
        </w:rPr>
        <w:t>th</w:t>
      </w:r>
      <w:r w:rsidR="00B129D1">
        <w:rPr>
          <w:b/>
          <w:sz w:val="32"/>
          <w:szCs w:val="32"/>
        </w:rPr>
        <w:t>, 2017</w:t>
      </w:r>
    </w:p>
    <w:p w:rsidR="009165CA" w:rsidRPr="009165CA" w:rsidRDefault="00302E57" w:rsidP="009165CA">
      <w:pPr>
        <w:pStyle w:val="NoSpacing"/>
        <w:pBdr>
          <w:bottom w:val="single" w:sz="12" w:space="1" w:color="auto"/>
        </w:pBdr>
        <w:spacing w:line="360" w:lineRule="auto"/>
        <w:rPr>
          <w:b/>
          <w:sz w:val="32"/>
          <w:szCs w:val="32"/>
        </w:rPr>
      </w:pPr>
      <w:r w:rsidRPr="00644975">
        <w:rPr>
          <w:rStyle w:val="MessageHeaderLabel"/>
          <w:rFonts w:ascii="Times New Roman" w:hAnsi="Times New Roman"/>
          <w:b/>
          <w:sz w:val="32"/>
          <w:szCs w:val="32"/>
        </w:rPr>
        <w:t>Re:</w:t>
      </w:r>
      <w:r w:rsidR="00B52CC9" w:rsidRPr="00644975">
        <w:rPr>
          <w:b/>
          <w:sz w:val="32"/>
          <w:szCs w:val="32"/>
        </w:rPr>
        <w:t xml:space="preserve">  </w:t>
      </w:r>
      <w:r w:rsidR="009165CA">
        <w:rPr>
          <w:b/>
          <w:sz w:val="32"/>
          <w:szCs w:val="32"/>
        </w:rPr>
        <w:t>National Provider Identifier (NPI)</w:t>
      </w:r>
    </w:p>
    <w:p w:rsidR="009165CA" w:rsidRPr="009165CA" w:rsidRDefault="00B129D1" w:rsidP="009165CA">
      <w:pPr>
        <w:rPr>
          <w:sz w:val="24"/>
          <w:szCs w:val="24"/>
        </w:rPr>
      </w:pPr>
      <w:r>
        <w:rPr>
          <w:sz w:val="24"/>
          <w:szCs w:val="24"/>
        </w:rPr>
        <w:t>A</w:t>
      </w:r>
      <w:bookmarkStart w:id="0" w:name="_GoBack"/>
      <w:bookmarkEnd w:id="0"/>
      <w:r w:rsidR="009165CA" w:rsidRPr="009165CA">
        <w:rPr>
          <w:sz w:val="24"/>
          <w:szCs w:val="24"/>
        </w:rPr>
        <w:t>ll counselors will be required to have a National Provider Identifier (NPI) number.  This number will be your personal I.D. similar to your Soc. Sec. Num. while working in the health care industry.  Please submit your NPI to me ASAP; if you do not have one, the instructions are as follows. You must go to the following web site to file form:</w:t>
      </w:r>
    </w:p>
    <w:p w:rsidR="009165CA" w:rsidRPr="009165CA" w:rsidRDefault="009165CA" w:rsidP="009165CA">
      <w:pPr>
        <w:rPr>
          <w:sz w:val="24"/>
          <w:szCs w:val="24"/>
        </w:rPr>
      </w:pPr>
    </w:p>
    <w:p w:rsidR="009165CA" w:rsidRPr="009165CA" w:rsidRDefault="00B129D1" w:rsidP="009165CA">
      <w:pPr>
        <w:jc w:val="center"/>
        <w:rPr>
          <w:sz w:val="24"/>
          <w:szCs w:val="24"/>
        </w:rPr>
      </w:pPr>
      <w:hyperlink r:id="rId5" w:history="1">
        <w:r w:rsidR="009165CA" w:rsidRPr="009165CA">
          <w:rPr>
            <w:rStyle w:val="Hyperlink"/>
            <w:sz w:val="24"/>
            <w:szCs w:val="24"/>
          </w:rPr>
          <w:t>https://nppes.cms.hhs.gov</w:t>
        </w:r>
      </w:hyperlink>
    </w:p>
    <w:p w:rsidR="009165CA" w:rsidRPr="009165CA" w:rsidRDefault="009165CA" w:rsidP="009165CA">
      <w:pPr>
        <w:jc w:val="center"/>
        <w:rPr>
          <w:sz w:val="24"/>
          <w:szCs w:val="24"/>
        </w:rPr>
      </w:pPr>
    </w:p>
    <w:p w:rsidR="009165CA" w:rsidRPr="009165CA" w:rsidRDefault="009165CA" w:rsidP="009165CA">
      <w:r w:rsidRPr="009165CA">
        <w:t>Step 1:  Click on the Health Care provider link.</w:t>
      </w:r>
    </w:p>
    <w:p w:rsidR="009165CA" w:rsidRPr="009165CA" w:rsidRDefault="009165CA" w:rsidP="009165CA">
      <w:r w:rsidRPr="009165CA">
        <w:t>Step 2:  Click on Apply Online for an NPI</w:t>
      </w:r>
    </w:p>
    <w:p w:rsidR="009165CA" w:rsidRPr="009165CA" w:rsidRDefault="009165CA" w:rsidP="009165CA"/>
    <w:p w:rsidR="009165CA" w:rsidRPr="009165CA" w:rsidRDefault="009165CA" w:rsidP="009165CA">
      <w:r w:rsidRPr="009165CA">
        <w:t>Estimated time to complete the NPI application form is 20 minutes.</w:t>
      </w:r>
    </w:p>
    <w:p w:rsidR="009165CA" w:rsidRPr="009165CA" w:rsidRDefault="009165CA" w:rsidP="009165CA"/>
    <w:p w:rsidR="009165CA" w:rsidRPr="009165CA" w:rsidRDefault="009165CA" w:rsidP="009165CA">
      <w:pPr>
        <w:rPr>
          <w:b/>
          <w:u w:val="single"/>
        </w:rPr>
      </w:pPr>
      <w:r w:rsidRPr="009165CA">
        <w:rPr>
          <w:b/>
          <w:u w:val="single"/>
        </w:rPr>
        <w:t>Information Required for Individual Providers</w:t>
      </w:r>
    </w:p>
    <w:p w:rsidR="009165CA" w:rsidRPr="009165CA" w:rsidRDefault="009165CA" w:rsidP="009165CA">
      <w:pPr>
        <w:pStyle w:val="ListParagraph"/>
        <w:numPr>
          <w:ilvl w:val="0"/>
          <w:numId w:val="10"/>
        </w:numPr>
      </w:pPr>
      <w:r w:rsidRPr="009165CA">
        <w:t>Provider Name</w:t>
      </w:r>
    </w:p>
    <w:p w:rsidR="009165CA" w:rsidRPr="009165CA" w:rsidRDefault="009165CA" w:rsidP="009165CA">
      <w:pPr>
        <w:pStyle w:val="ListParagraph"/>
        <w:numPr>
          <w:ilvl w:val="0"/>
          <w:numId w:val="10"/>
        </w:numPr>
      </w:pPr>
      <w:r w:rsidRPr="009165CA">
        <w:t>SSN (or ITIN if not eligible for SSN)</w:t>
      </w:r>
    </w:p>
    <w:p w:rsidR="009165CA" w:rsidRPr="009165CA" w:rsidRDefault="009165CA" w:rsidP="009165CA">
      <w:pPr>
        <w:pStyle w:val="ListParagraph"/>
        <w:numPr>
          <w:ilvl w:val="0"/>
          <w:numId w:val="10"/>
        </w:numPr>
      </w:pPr>
      <w:r w:rsidRPr="009165CA">
        <w:t>Provider Date of Birth</w:t>
      </w:r>
    </w:p>
    <w:p w:rsidR="009165CA" w:rsidRPr="009165CA" w:rsidRDefault="009165CA" w:rsidP="009165CA">
      <w:pPr>
        <w:pStyle w:val="ListParagraph"/>
        <w:numPr>
          <w:ilvl w:val="0"/>
          <w:numId w:val="10"/>
        </w:numPr>
      </w:pPr>
      <w:r w:rsidRPr="009165CA">
        <w:t>Country of Birth</w:t>
      </w:r>
    </w:p>
    <w:p w:rsidR="009165CA" w:rsidRPr="009165CA" w:rsidRDefault="009165CA" w:rsidP="009165CA">
      <w:pPr>
        <w:pStyle w:val="ListParagraph"/>
        <w:numPr>
          <w:ilvl w:val="0"/>
          <w:numId w:val="10"/>
        </w:numPr>
      </w:pPr>
      <w:r w:rsidRPr="009165CA">
        <w:t>State of Birth (if country of Birth is U.S.)</w:t>
      </w:r>
    </w:p>
    <w:p w:rsidR="009165CA" w:rsidRPr="009165CA" w:rsidRDefault="009165CA" w:rsidP="009165CA">
      <w:pPr>
        <w:pStyle w:val="ListParagraph"/>
        <w:numPr>
          <w:ilvl w:val="0"/>
          <w:numId w:val="10"/>
        </w:numPr>
      </w:pPr>
      <w:r w:rsidRPr="009165CA">
        <w:t>Provider Gender</w:t>
      </w:r>
    </w:p>
    <w:p w:rsidR="009165CA" w:rsidRPr="009165CA" w:rsidRDefault="009165CA" w:rsidP="009165CA">
      <w:pPr>
        <w:pStyle w:val="ListParagraph"/>
        <w:numPr>
          <w:ilvl w:val="0"/>
          <w:numId w:val="10"/>
        </w:numPr>
      </w:pPr>
      <w:r w:rsidRPr="009165CA">
        <w:t>Mailing Address</w:t>
      </w:r>
    </w:p>
    <w:p w:rsidR="009165CA" w:rsidRPr="009165CA" w:rsidRDefault="009165CA" w:rsidP="009165CA">
      <w:pPr>
        <w:pStyle w:val="ListParagraph"/>
        <w:numPr>
          <w:ilvl w:val="0"/>
          <w:numId w:val="10"/>
        </w:numPr>
      </w:pPr>
      <w:r w:rsidRPr="009165CA">
        <w:t>Practice Location Address and Phone Number:</w:t>
      </w:r>
    </w:p>
    <w:p w:rsidR="009165CA" w:rsidRPr="009165CA" w:rsidRDefault="009165CA" w:rsidP="009165CA">
      <w:pPr>
        <w:pStyle w:val="ListParagraph"/>
        <w:numPr>
          <w:ilvl w:val="1"/>
          <w:numId w:val="10"/>
        </w:numPr>
      </w:pPr>
      <w:r w:rsidRPr="009165CA">
        <w:t>3621 N. Kelley Ave. Ste. 100</w:t>
      </w:r>
    </w:p>
    <w:p w:rsidR="009165CA" w:rsidRPr="009165CA" w:rsidRDefault="009165CA" w:rsidP="009165CA">
      <w:pPr>
        <w:pStyle w:val="ListParagraph"/>
        <w:numPr>
          <w:ilvl w:val="1"/>
          <w:numId w:val="10"/>
        </w:numPr>
      </w:pPr>
      <w:r w:rsidRPr="009165CA">
        <w:t>Oklahoma City, OK 73111-4520</w:t>
      </w:r>
    </w:p>
    <w:p w:rsidR="009165CA" w:rsidRPr="009165CA" w:rsidRDefault="009165CA" w:rsidP="009165CA">
      <w:pPr>
        <w:pStyle w:val="ListParagraph"/>
        <w:numPr>
          <w:ilvl w:val="0"/>
          <w:numId w:val="10"/>
        </w:numPr>
      </w:pPr>
      <w:r w:rsidRPr="009165CA">
        <w:t>Taxonomy (Provider Type):  101YA0400X</w:t>
      </w:r>
      <w:r w:rsidR="00202492">
        <w:t xml:space="preserve"> (Counselor-Addiction)</w:t>
      </w:r>
    </w:p>
    <w:p w:rsidR="009165CA" w:rsidRPr="009165CA" w:rsidRDefault="009165CA" w:rsidP="009165CA">
      <w:pPr>
        <w:pStyle w:val="ListParagraph"/>
        <w:numPr>
          <w:ilvl w:val="0"/>
          <w:numId w:val="10"/>
        </w:numPr>
      </w:pPr>
      <w:r w:rsidRPr="009165CA">
        <w:t>Contact Person Phone Number and Email:</w:t>
      </w:r>
      <w:r w:rsidR="00062E6C">
        <w:t xml:space="preserve"> </w:t>
      </w:r>
      <w:r w:rsidR="00B129D1">
        <w:rPr>
          <w:b/>
        </w:rPr>
        <w:t>drmc</w:t>
      </w:r>
      <w:r w:rsidR="00062E6C" w:rsidRPr="00292E36">
        <w:rPr>
          <w:b/>
        </w:rPr>
        <w:t>@</w:t>
      </w:r>
      <w:r w:rsidR="00B129D1">
        <w:rPr>
          <w:b/>
        </w:rPr>
        <w:t>careforchange.org</w:t>
      </w:r>
    </w:p>
    <w:p w:rsidR="009165CA" w:rsidRPr="009165CA" w:rsidRDefault="009165CA" w:rsidP="009165CA">
      <w:pPr>
        <w:rPr>
          <w:sz w:val="24"/>
          <w:szCs w:val="24"/>
        </w:rPr>
      </w:pPr>
      <w:r w:rsidRPr="009165CA">
        <w:rPr>
          <w:sz w:val="24"/>
          <w:szCs w:val="24"/>
        </w:rPr>
        <w:t>Step 3: Begin online application. If you have any questions regarding the NPI application, please contact their help desk.</w:t>
      </w:r>
    </w:p>
    <w:p w:rsidR="009165CA" w:rsidRPr="009165CA" w:rsidRDefault="009165CA" w:rsidP="009165CA">
      <w:pPr>
        <w:rPr>
          <w:sz w:val="24"/>
          <w:szCs w:val="24"/>
        </w:rPr>
      </w:pPr>
    </w:p>
    <w:p w:rsidR="009165CA" w:rsidRPr="009165CA" w:rsidRDefault="009165CA" w:rsidP="009165CA">
      <w:pPr>
        <w:rPr>
          <w:sz w:val="24"/>
          <w:szCs w:val="24"/>
        </w:rPr>
      </w:pPr>
      <w:r w:rsidRPr="009165CA">
        <w:rPr>
          <w:sz w:val="24"/>
          <w:szCs w:val="24"/>
        </w:rPr>
        <w:t>Thank you.</w:t>
      </w:r>
    </w:p>
    <w:sectPr w:rsidR="009165CA" w:rsidRPr="009165CA" w:rsidSect="00673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324"/>
    <w:multiLevelType w:val="hybridMultilevel"/>
    <w:tmpl w:val="10FE32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183D3E"/>
    <w:multiLevelType w:val="hybridMultilevel"/>
    <w:tmpl w:val="59C410B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 w15:restartNumberingAfterBreak="0">
    <w:nsid w:val="16C410E1"/>
    <w:multiLevelType w:val="hybridMultilevel"/>
    <w:tmpl w:val="65644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859A6"/>
    <w:multiLevelType w:val="hybridMultilevel"/>
    <w:tmpl w:val="225EFB16"/>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 w15:restartNumberingAfterBreak="0">
    <w:nsid w:val="4D545990"/>
    <w:multiLevelType w:val="hybridMultilevel"/>
    <w:tmpl w:val="69C088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471DA8"/>
    <w:multiLevelType w:val="hybridMultilevel"/>
    <w:tmpl w:val="D0701984"/>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6" w15:restartNumberingAfterBreak="0">
    <w:nsid w:val="512E279F"/>
    <w:multiLevelType w:val="hybridMultilevel"/>
    <w:tmpl w:val="8FB481E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3176180"/>
    <w:multiLevelType w:val="hybridMultilevel"/>
    <w:tmpl w:val="492C9F88"/>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8" w15:restartNumberingAfterBreak="0">
    <w:nsid w:val="7142471C"/>
    <w:multiLevelType w:val="hybridMultilevel"/>
    <w:tmpl w:val="BF7EC404"/>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9" w15:restartNumberingAfterBreak="0">
    <w:nsid w:val="7F6A675A"/>
    <w:multiLevelType w:val="hybridMultilevel"/>
    <w:tmpl w:val="548C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6"/>
  </w:num>
  <w:num w:numId="6">
    <w:abstractNumId w:val="4"/>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57"/>
    <w:rsid w:val="0006265D"/>
    <w:rsid w:val="00062E6C"/>
    <w:rsid w:val="00063241"/>
    <w:rsid w:val="000D050C"/>
    <w:rsid w:val="000D6A8C"/>
    <w:rsid w:val="00127E14"/>
    <w:rsid w:val="00167BBB"/>
    <w:rsid w:val="00172621"/>
    <w:rsid w:val="001E5CF7"/>
    <w:rsid w:val="00202492"/>
    <w:rsid w:val="002026C2"/>
    <w:rsid w:val="002257D9"/>
    <w:rsid w:val="002761B3"/>
    <w:rsid w:val="00292E36"/>
    <w:rsid w:val="002A2567"/>
    <w:rsid w:val="00302E57"/>
    <w:rsid w:val="003101CE"/>
    <w:rsid w:val="003126C6"/>
    <w:rsid w:val="003349BF"/>
    <w:rsid w:val="00343902"/>
    <w:rsid w:val="00356BAB"/>
    <w:rsid w:val="00362099"/>
    <w:rsid w:val="003C008B"/>
    <w:rsid w:val="005B3B5F"/>
    <w:rsid w:val="005C2585"/>
    <w:rsid w:val="005D1E90"/>
    <w:rsid w:val="00644975"/>
    <w:rsid w:val="006738E1"/>
    <w:rsid w:val="00764A7A"/>
    <w:rsid w:val="007672D3"/>
    <w:rsid w:val="0078488D"/>
    <w:rsid w:val="007C05C1"/>
    <w:rsid w:val="00810A21"/>
    <w:rsid w:val="00827162"/>
    <w:rsid w:val="00854F47"/>
    <w:rsid w:val="008812A7"/>
    <w:rsid w:val="00896ED7"/>
    <w:rsid w:val="008D12FC"/>
    <w:rsid w:val="008E2C58"/>
    <w:rsid w:val="008E5E25"/>
    <w:rsid w:val="009150F0"/>
    <w:rsid w:val="009165CA"/>
    <w:rsid w:val="00967173"/>
    <w:rsid w:val="009F0317"/>
    <w:rsid w:val="00A37F58"/>
    <w:rsid w:val="00B129D1"/>
    <w:rsid w:val="00B52CC9"/>
    <w:rsid w:val="00B629D4"/>
    <w:rsid w:val="00B8684C"/>
    <w:rsid w:val="00BA19CB"/>
    <w:rsid w:val="00BA1DBD"/>
    <w:rsid w:val="00BC3CFA"/>
    <w:rsid w:val="00BF09A0"/>
    <w:rsid w:val="00C25325"/>
    <w:rsid w:val="00C534D6"/>
    <w:rsid w:val="00C67F1A"/>
    <w:rsid w:val="00C80460"/>
    <w:rsid w:val="00C82235"/>
    <w:rsid w:val="00CA4738"/>
    <w:rsid w:val="00CC2F4D"/>
    <w:rsid w:val="00CC78D2"/>
    <w:rsid w:val="00D8761B"/>
    <w:rsid w:val="00DA4FEF"/>
    <w:rsid w:val="00DE002A"/>
    <w:rsid w:val="00E17FBD"/>
    <w:rsid w:val="00E64646"/>
    <w:rsid w:val="00E81A8D"/>
    <w:rsid w:val="00E86DEF"/>
    <w:rsid w:val="00EA3647"/>
    <w:rsid w:val="00EB3B0A"/>
    <w:rsid w:val="00EC5523"/>
    <w:rsid w:val="00F512BF"/>
    <w:rsid w:val="00F571B6"/>
    <w:rsid w:val="00F619D7"/>
    <w:rsid w:val="00F71C83"/>
    <w:rsid w:val="00F97C68"/>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3AF0"/>
  <w15:docId w15:val="{86EE046C-BC2E-40F1-AF93-8C1B2D72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E57"/>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2E57"/>
    <w:pPr>
      <w:spacing w:after="220" w:line="180" w:lineRule="atLeast"/>
      <w:jc w:val="both"/>
    </w:pPr>
  </w:style>
  <w:style w:type="character" w:customStyle="1" w:styleId="BodyTextChar">
    <w:name w:val="Body Text Char"/>
    <w:basedOn w:val="DefaultParagraphFont"/>
    <w:link w:val="BodyText"/>
    <w:rsid w:val="00302E57"/>
    <w:rPr>
      <w:rFonts w:ascii="Arial" w:eastAsia="Times New Roman" w:hAnsi="Arial" w:cs="Times New Roman"/>
      <w:spacing w:val="-5"/>
      <w:sz w:val="20"/>
      <w:szCs w:val="20"/>
    </w:rPr>
  </w:style>
  <w:style w:type="paragraph" w:customStyle="1" w:styleId="CompanyName">
    <w:name w:val="Company Name"/>
    <w:basedOn w:val="Normal"/>
    <w:rsid w:val="00302E57"/>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302E57"/>
    <w:pPr>
      <w:keepNext/>
      <w:keepLines/>
      <w:spacing w:before="400" w:after="120" w:line="240" w:lineRule="atLeast"/>
      <w:ind w:left="0"/>
    </w:pPr>
    <w:rPr>
      <w:rFonts w:ascii="Arial Black" w:hAnsi="Arial Black"/>
      <w:kern w:val="28"/>
      <w:sz w:val="96"/>
    </w:rPr>
  </w:style>
  <w:style w:type="paragraph" w:styleId="MessageHeader">
    <w:name w:val="Message Header"/>
    <w:basedOn w:val="BodyText"/>
    <w:link w:val="MessageHeaderChar"/>
    <w:rsid w:val="00302E57"/>
    <w:pPr>
      <w:keepLines/>
      <w:spacing w:after="120"/>
      <w:ind w:left="1555" w:hanging="720"/>
      <w:jc w:val="left"/>
    </w:pPr>
  </w:style>
  <w:style w:type="character" w:customStyle="1" w:styleId="MessageHeaderChar">
    <w:name w:val="Message Header Char"/>
    <w:basedOn w:val="DefaultParagraphFont"/>
    <w:link w:val="MessageHeader"/>
    <w:rsid w:val="00302E57"/>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302E57"/>
    <w:pPr>
      <w:spacing w:before="220"/>
    </w:pPr>
  </w:style>
  <w:style w:type="character" w:customStyle="1" w:styleId="MessageHeaderLabel">
    <w:name w:val="Message Header Label"/>
    <w:rsid w:val="00302E57"/>
    <w:rPr>
      <w:rFonts w:ascii="Arial Black" w:hAnsi="Arial Black"/>
      <w:spacing w:val="-10"/>
      <w:sz w:val="18"/>
    </w:rPr>
  </w:style>
  <w:style w:type="paragraph" w:customStyle="1" w:styleId="MessageHeaderLast">
    <w:name w:val="Message Header Last"/>
    <w:basedOn w:val="MessageHeader"/>
    <w:next w:val="BodyText"/>
    <w:rsid w:val="00302E57"/>
    <w:pPr>
      <w:pBdr>
        <w:bottom w:val="single" w:sz="6" w:space="15" w:color="auto"/>
      </w:pBdr>
      <w:spacing w:after="320"/>
    </w:pPr>
  </w:style>
  <w:style w:type="paragraph" w:customStyle="1" w:styleId="ReturnAddress">
    <w:name w:val="Return Address"/>
    <w:basedOn w:val="Normal"/>
    <w:rsid w:val="00302E57"/>
    <w:pPr>
      <w:keepLines/>
      <w:spacing w:line="200" w:lineRule="atLeast"/>
      <w:ind w:left="0"/>
    </w:pPr>
    <w:rPr>
      <w:spacing w:val="-2"/>
      <w:sz w:val="16"/>
    </w:rPr>
  </w:style>
  <w:style w:type="paragraph" w:styleId="BalloonText">
    <w:name w:val="Balloon Text"/>
    <w:basedOn w:val="Normal"/>
    <w:link w:val="BalloonTextChar"/>
    <w:uiPriority w:val="99"/>
    <w:semiHidden/>
    <w:unhideWhenUsed/>
    <w:rsid w:val="00302E57"/>
    <w:rPr>
      <w:rFonts w:ascii="Tahoma" w:hAnsi="Tahoma" w:cs="Tahoma"/>
      <w:sz w:val="16"/>
      <w:szCs w:val="16"/>
    </w:rPr>
  </w:style>
  <w:style w:type="character" w:customStyle="1" w:styleId="BalloonTextChar">
    <w:name w:val="Balloon Text Char"/>
    <w:basedOn w:val="DefaultParagraphFont"/>
    <w:link w:val="BalloonText"/>
    <w:uiPriority w:val="99"/>
    <w:semiHidden/>
    <w:rsid w:val="00302E57"/>
    <w:rPr>
      <w:rFonts w:ascii="Tahoma" w:eastAsia="Times New Roman" w:hAnsi="Tahoma" w:cs="Tahoma"/>
      <w:spacing w:val="-5"/>
      <w:sz w:val="16"/>
      <w:szCs w:val="16"/>
    </w:rPr>
  </w:style>
  <w:style w:type="paragraph" w:styleId="ListParagraph">
    <w:name w:val="List Paragraph"/>
    <w:basedOn w:val="Normal"/>
    <w:uiPriority w:val="34"/>
    <w:qFormat/>
    <w:rsid w:val="00F71C83"/>
    <w:pPr>
      <w:ind w:left="720"/>
      <w:contextualSpacing/>
    </w:pPr>
  </w:style>
  <w:style w:type="character" w:styleId="Hyperlink">
    <w:name w:val="Hyperlink"/>
    <w:basedOn w:val="DefaultParagraphFont"/>
    <w:uiPriority w:val="99"/>
    <w:unhideWhenUsed/>
    <w:rsid w:val="00FF76DE"/>
    <w:rPr>
      <w:color w:val="0000FF" w:themeColor="hyperlink"/>
      <w:u w:val="single"/>
    </w:rPr>
  </w:style>
  <w:style w:type="paragraph" w:styleId="NoSpacing">
    <w:name w:val="No Spacing"/>
    <w:uiPriority w:val="1"/>
    <w:qFormat/>
    <w:rsid w:val="008E5E25"/>
    <w:pPr>
      <w:spacing w:after="0" w:line="240" w:lineRule="auto"/>
      <w:ind w:left="835"/>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4179">
      <w:bodyDiv w:val="1"/>
      <w:marLeft w:val="0"/>
      <w:marRight w:val="0"/>
      <w:marTop w:val="0"/>
      <w:marBottom w:val="0"/>
      <w:divBdr>
        <w:top w:val="none" w:sz="0" w:space="0" w:color="auto"/>
        <w:left w:val="none" w:sz="0" w:space="0" w:color="auto"/>
        <w:bottom w:val="none" w:sz="0" w:space="0" w:color="auto"/>
        <w:right w:val="none" w:sz="0" w:space="0" w:color="auto"/>
      </w:divBdr>
      <w:divsChild>
        <w:div w:id="903758346">
          <w:marLeft w:val="150"/>
          <w:marRight w:val="150"/>
          <w:marTop w:val="0"/>
          <w:marBottom w:val="150"/>
          <w:divBdr>
            <w:top w:val="none" w:sz="0" w:space="0" w:color="auto"/>
            <w:left w:val="none" w:sz="0" w:space="0" w:color="auto"/>
            <w:bottom w:val="none" w:sz="0" w:space="0" w:color="auto"/>
            <w:right w:val="none" w:sz="0" w:space="0" w:color="auto"/>
          </w:divBdr>
          <w:divsChild>
            <w:div w:id="8519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ppes.cms.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Tia Johnson</cp:lastModifiedBy>
  <cp:revision>2</cp:revision>
  <cp:lastPrinted>2014-04-11T17:13:00Z</cp:lastPrinted>
  <dcterms:created xsi:type="dcterms:W3CDTF">2017-03-14T21:58:00Z</dcterms:created>
  <dcterms:modified xsi:type="dcterms:W3CDTF">2017-03-14T21:58:00Z</dcterms:modified>
</cp:coreProperties>
</file>